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A0" w:rsidRPr="006A7AA0" w:rsidRDefault="006A7AA0" w:rsidP="006A7AA0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color w:val="414042"/>
          <w:sz w:val="36"/>
          <w:szCs w:val="20"/>
          <w:shd w:val="clear" w:color="auto" w:fill="FFFFFF"/>
        </w:rPr>
      </w:pPr>
      <w:r w:rsidRPr="006A7AA0">
        <w:rPr>
          <w:rFonts w:ascii="Helvetica" w:hAnsi="Helvetica" w:cs="Helvetica"/>
          <w:b/>
          <w:color w:val="414042"/>
          <w:sz w:val="36"/>
          <w:szCs w:val="20"/>
          <w:shd w:val="clear" w:color="auto" w:fill="FFFFFF"/>
        </w:rPr>
        <w:t xml:space="preserve">Annonce </w:t>
      </w:r>
      <w:r w:rsidR="0045717D" w:rsidRPr="006A7AA0">
        <w:rPr>
          <w:rFonts w:ascii="Helvetica" w:hAnsi="Helvetica" w:cs="Helvetica"/>
          <w:b/>
          <w:color w:val="414042"/>
          <w:sz w:val="36"/>
          <w:szCs w:val="20"/>
          <w:shd w:val="clear" w:color="auto" w:fill="FFFFFF"/>
        </w:rPr>
        <w:t>aide-soignant</w:t>
      </w:r>
    </w:p>
    <w:p w:rsidR="006A7AA0" w:rsidRDefault="006A7AA0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Dans un établissement refait à neuf en 2015, près de Lyon, l'EHPAD Bon Séjour recherche un </w:t>
      </w:r>
      <w:r w:rsidR="00D3710F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aide-soignant</w:t>
      </w: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. </w:t>
      </w: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Accompagnement des 95 résidents dans les actes de la vie quotidienne : </w:t>
      </w: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- Toilettes </w:t>
      </w: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- Aide au repas </w:t>
      </w: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- Accompagnement des déplacements... </w:t>
      </w: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L'établissement comporte 4 secteurs avec des espaces de vie et cuisinettes aménagées. </w:t>
      </w: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Prise en charge globale du résident en respectant les valeurs de notre association : bienveillance, respect du résident, prise en charge de la personne dans sa globalité... </w:t>
      </w: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Travail en équipe pluridisciplinaire : médecin coordonnateur, cadre de santé, IDE, </w:t>
      </w:r>
      <w:proofErr w:type="spellStart"/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aides soignants</w:t>
      </w:r>
      <w:proofErr w:type="spellEnd"/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, auxiliaires de vie, animatrices, psychologue, kinésithérapeutes, ergothérapeute, psychomotricienne… </w:t>
      </w: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Poste à pourvoir en CDI </w:t>
      </w:r>
      <w:r w:rsidR="00863F06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ou CDD </w:t>
      </w: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pour assurer une continuité des soins auprès de nos </w:t>
      </w:r>
      <w:r w:rsidR="00863F06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résidents</w:t>
      </w: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. </w:t>
      </w: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A pourvoir dès que possible. </w:t>
      </w:r>
    </w:p>
    <w:p w:rsidR="00431E7E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CCN 1951.Comité d'entreprise, chèques vacances. </w:t>
      </w:r>
    </w:p>
    <w:p w:rsidR="00431E7E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Possibilité de formations en interne.  </w:t>
      </w:r>
    </w:p>
    <w:p w:rsidR="00431E7E" w:rsidRDefault="00431E7E" w:rsidP="009525F8">
      <w:pPr>
        <w:spacing w:after="0"/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Prise en charge des transports en communs à 50% par l’établissement. </w:t>
      </w: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</w:p>
    <w:p w:rsidR="00221130" w:rsidRDefault="00221130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Rémunération</w:t>
      </w:r>
      <w:r w:rsidR="009D61AD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 </w:t>
      </w:r>
      <w:r w:rsidR="00CC3345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mensuelle </w:t>
      </w:r>
      <w:r w:rsidR="009D61AD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brute</w:t>
      </w: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 </w:t>
      </w:r>
      <w:r w:rsidRPr="00221130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à partir</w:t>
      </w:r>
      <w:r w:rsidR="00D3710F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 de 2 17</w:t>
      </w:r>
      <w:r w:rsidR="00CC3345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9 €</w:t>
      </w:r>
      <w:r w:rsidR="009D61AD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.</w:t>
      </w:r>
    </w:p>
    <w:p w:rsidR="00221130" w:rsidRDefault="00221130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R</w:t>
      </w:r>
      <w:r w:rsidRPr="00221130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eprise ancienneté</w:t>
      </w: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 possible.</w:t>
      </w:r>
    </w:p>
    <w:p w:rsidR="00221130" w:rsidRDefault="00221130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Débutants acceptés, possibilité d’obtenir une promesse d’embauche sous condition d’obtention du diplôme.    </w:t>
      </w: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</w:p>
    <w:p w:rsidR="00EE615A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Merci de transmettre votre candidature (CV et lettre de motivation) </w:t>
      </w:r>
      <w:r w:rsidR="006A7AA0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par mail aux adress</w:t>
      </w:r>
      <w:r w:rsidR="00186681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e</w:t>
      </w:r>
      <w:r w:rsidR="006A7AA0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s </w:t>
      </w:r>
      <w:hyperlink r:id="rId6" w:history="1">
        <w:r w:rsidR="00863F06" w:rsidRPr="00611EE5">
          <w:rPr>
            <w:rStyle w:val="Lienhypertexte"/>
            <w:rFonts w:ascii="Helvetica" w:hAnsi="Helvetica" w:cs="Helvetica"/>
            <w:sz w:val="20"/>
            <w:szCs w:val="20"/>
            <w:shd w:val="clear" w:color="auto" w:fill="FFFFFF"/>
          </w:rPr>
          <w:t>ehpad.bonsejour@josephineguillon.fr</w:t>
        </w:r>
      </w:hyperlink>
      <w:r w:rsidR="006A7AA0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ou </w:t>
      </w:r>
      <w:r w:rsidR="006A7AA0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par </w:t>
      </w: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courrier.</w:t>
      </w: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L’EHPAD appartient à l’association Joséphine GUILLON, qui gère trois établissements médico-sociaux sur le territoire de la Côtière. </w:t>
      </w: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Accessibilité : </w:t>
      </w:r>
    </w:p>
    <w:p w:rsidR="00431E7E" w:rsidRDefault="00431E7E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Voiture : Rocade Est sortie 4 (20 minutes depuis le secteur de la Part Dieu ou depuis </w:t>
      </w:r>
      <w:proofErr w:type="spellStart"/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Bellecour</w:t>
      </w:r>
      <w:proofErr w:type="spellEnd"/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)  </w:t>
      </w:r>
    </w:p>
    <w:p w:rsidR="00362697" w:rsidRDefault="00362697" w:rsidP="009525F8">
      <w:p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Transports en commun </w:t>
      </w:r>
    </w:p>
    <w:p w:rsidR="00362697" w:rsidRDefault="00362697" w:rsidP="009525F8">
      <w:pPr>
        <w:pStyle w:val="Paragraphedeliste"/>
        <w:numPr>
          <w:ilvl w:val="0"/>
          <w:numId w:val="1"/>
        </w:numPr>
        <w:spacing w:after="0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Bus</w:t>
      </w:r>
      <w:r w:rsidR="006A7AA0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 ligne 171 : arrêt Miribel Centre depuis </w:t>
      </w:r>
      <w:r w:rsidR="00431E7E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Lyon </w:t>
      </w:r>
      <w:proofErr w:type="spellStart"/>
      <w:r w:rsidR="00431E7E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>Guillotière</w:t>
      </w:r>
      <w:proofErr w:type="spellEnd"/>
      <w:r w:rsidR="00431E7E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, Cordeliers… </w:t>
      </w:r>
    </w:p>
    <w:p w:rsidR="00362697" w:rsidRDefault="00362697" w:rsidP="009525F8">
      <w:pPr>
        <w:pStyle w:val="Titre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 xml:space="preserve">Bus </w:t>
      </w:r>
      <w:r w:rsidRPr="00362697"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>Colibri</w:t>
      </w:r>
      <w:r w:rsidR="00431E7E"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> :</w:t>
      </w:r>
      <w:r w:rsidR="006A7AA0"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 xml:space="preserve"> arrêt Miribel centre -</w:t>
      </w:r>
      <w:r w:rsidR="00431E7E"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 xml:space="preserve"> l</w:t>
      </w:r>
      <w:r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>igne</w:t>
      </w:r>
      <w:r w:rsidRPr="00362697"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 xml:space="preserve"> Rillieux Semailles/Rillieux Les </w:t>
      </w:r>
      <w:proofErr w:type="spellStart"/>
      <w:r w:rsidRPr="00362697"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>Alagniers</w:t>
      </w:r>
      <w:proofErr w:type="spellEnd"/>
      <w:r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 xml:space="preserve"> </w:t>
      </w:r>
      <w:r w:rsidR="00431E7E"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 xml:space="preserve">pour rejoindre le réseau TCL </w:t>
      </w:r>
    </w:p>
    <w:p w:rsidR="00362697" w:rsidRPr="00431E7E" w:rsidRDefault="00431E7E" w:rsidP="009525F8">
      <w:pPr>
        <w:pStyle w:val="Titre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 w:val="0"/>
          <w:bCs w:val="0"/>
          <w:color w:val="414042"/>
          <w:sz w:val="20"/>
          <w:szCs w:val="20"/>
          <w:shd w:val="clear" w:color="auto" w:fill="FFFFFF"/>
          <w:lang w:eastAsia="en-US"/>
        </w:rPr>
        <w:t xml:space="preserve">SNCF : gare de Miribel (8 minutes de trajet depuis la Part Dieu) </w:t>
      </w:r>
    </w:p>
    <w:p w:rsidR="00431E7E" w:rsidRDefault="00431E7E" w:rsidP="009525F8">
      <w:pPr>
        <w:spacing w:after="0"/>
      </w:pPr>
    </w:p>
    <w:sectPr w:rsidR="00431E7E" w:rsidSect="00EE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5401"/>
    <w:multiLevelType w:val="hybridMultilevel"/>
    <w:tmpl w:val="17FC93D8"/>
    <w:lvl w:ilvl="0" w:tplc="EEC6D8A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2697"/>
    <w:rsid w:val="0013592B"/>
    <w:rsid w:val="00186681"/>
    <w:rsid w:val="00221130"/>
    <w:rsid w:val="00362697"/>
    <w:rsid w:val="00431E7E"/>
    <w:rsid w:val="0045717D"/>
    <w:rsid w:val="006A7AA0"/>
    <w:rsid w:val="00863F06"/>
    <w:rsid w:val="009525F8"/>
    <w:rsid w:val="009D61AD"/>
    <w:rsid w:val="00CC3345"/>
    <w:rsid w:val="00D3710F"/>
    <w:rsid w:val="00E15AAF"/>
    <w:rsid w:val="00E82650"/>
    <w:rsid w:val="00E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42CD"/>
  <w15:docId w15:val="{D5211DDB-8ED6-4708-BB4C-85820BA2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15A"/>
  </w:style>
  <w:style w:type="paragraph" w:styleId="Titre2">
    <w:name w:val="heading 2"/>
    <w:basedOn w:val="Normal"/>
    <w:link w:val="Titre2Car"/>
    <w:uiPriority w:val="9"/>
    <w:qFormat/>
    <w:rsid w:val="00362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269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6269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6A7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hpad.bonsejour@josephineguillon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F3BBA-7AB2-4F53-A19D-922654AA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GUILLEMIN</dc:creator>
  <cp:lastModifiedBy>Céline TANGUY</cp:lastModifiedBy>
  <cp:revision>11</cp:revision>
  <dcterms:created xsi:type="dcterms:W3CDTF">2018-10-16T16:23:00Z</dcterms:created>
  <dcterms:modified xsi:type="dcterms:W3CDTF">2024-12-13T15:13:00Z</dcterms:modified>
</cp:coreProperties>
</file>